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26" w:rsidRPr="00DD466E" w:rsidRDefault="00AD7B26" w:rsidP="00DF7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>REPUBLIKA SRBIJA</w:t>
      </w:r>
      <w:r w:rsidRPr="00DD466E">
        <w:rPr>
          <w:rFonts w:ascii="Times New Roman" w:hAnsi="Times New Roman" w:cs="Times New Roman"/>
          <w:sz w:val="24"/>
          <w:szCs w:val="24"/>
        </w:rPr>
        <w:tab/>
      </w:r>
      <w:r w:rsidRPr="00DD466E">
        <w:rPr>
          <w:rFonts w:ascii="Times New Roman" w:hAnsi="Times New Roman" w:cs="Times New Roman"/>
          <w:sz w:val="24"/>
          <w:szCs w:val="24"/>
        </w:rPr>
        <w:tab/>
      </w:r>
      <w:r w:rsidRPr="00DD466E">
        <w:rPr>
          <w:rFonts w:ascii="Times New Roman" w:hAnsi="Times New Roman" w:cs="Times New Roman"/>
          <w:sz w:val="24"/>
          <w:szCs w:val="24"/>
        </w:rPr>
        <w:tab/>
      </w:r>
      <w:r w:rsidRPr="00DD466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D466E">
        <w:rPr>
          <w:rFonts w:ascii="Times New Roman" w:hAnsi="Times New Roman" w:cs="Times New Roman"/>
          <w:sz w:val="24"/>
          <w:szCs w:val="24"/>
        </w:rPr>
        <w:tab/>
      </w:r>
      <w:r w:rsidRPr="00DD466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AD7B26" w:rsidRPr="00DD466E" w:rsidRDefault="00AD7B26" w:rsidP="00DF7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>NARODNA SKUPŠTINA</w:t>
      </w:r>
    </w:p>
    <w:p w:rsidR="00AD7B26" w:rsidRPr="00DD466E" w:rsidRDefault="00AD7B26" w:rsidP="00DF7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AD7B26" w:rsidRPr="00DD466E" w:rsidRDefault="00AD7B26" w:rsidP="00DF7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: 06-2/19-25</w:t>
      </w:r>
    </w:p>
    <w:p w:rsidR="00AD7B26" w:rsidRPr="00DD466E" w:rsidRDefault="00AD7B26" w:rsidP="00DF7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>mart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AD7B26" w:rsidRDefault="00AD7B26" w:rsidP="00DF7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>B e o g r a d</w:t>
      </w:r>
    </w:p>
    <w:p w:rsidR="00DF7CE1" w:rsidRPr="00DD466E" w:rsidRDefault="00DF7CE1" w:rsidP="00DF7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>ZAPISNIK</w:t>
      </w:r>
    </w:p>
    <w:p w:rsidR="00AD7B26" w:rsidRPr="00DD466E" w:rsidRDefault="00AD7B26" w:rsidP="00DF7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DESETE SEDNICE ODBORA ZA ODBRANU I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AD7B26" w:rsidRPr="00DD466E" w:rsidRDefault="00AD7B26" w:rsidP="00DF7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D466E">
        <w:rPr>
          <w:rFonts w:ascii="Times New Roman" w:hAnsi="Times New Roman" w:cs="Times New Roman"/>
          <w:sz w:val="24"/>
          <w:szCs w:val="24"/>
        </w:rPr>
        <w:t>ODRŽANE 3.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MARTA 2025. GODINE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</w:t>
      </w:r>
      <w:r w:rsidR="00DF7CE1">
        <w:rPr>
          <w:rFonts w:ascii="Times New Roman" w:hAnsi="Times New Roman" w:cs="Times New Roman"/>
          <w:sz w:val="24"/>
          <w:szCs w:val="24"/>
        </w:rPr>
        <w:t>dnica</w:t>
      </w:r>
      <w:proofErr w:type="spellEnd"/>
      <w:r w:rsidR="00DF7C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F7CE1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="00DF7CE1">
        <w:rPr>
          <w:rFonts w:ascii="Times New Roman" w:hAnsi="Times New Roman" w:cs="Times New Roman"/>
          <w:sz w:val="24"/>
          <w:szCs w:val="24"/>
        </w:rPr>
        <w:t xml:space="preserve"> u 10</w:t>
      </w:r>
      <w:proofErr w:type="gramStart"/>
      <w:r w:rsidR="00DF7CE1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F7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CE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F7CE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je,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: prof. dr Zoran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Darko Jovanović,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Jasmina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prof. dr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Mitar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Kovač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Bogdan Radovanović. </w:t>
      </w:r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: Dane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Stanojčić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Igora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Bečića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Radovan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Tvrdišić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Biljane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Pantić Pilja,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Uglješa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Dušana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Bajatovića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Starčević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Marije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Aleksandar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Đukić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Dragana M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Markovića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: Aleksandar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dr Miloš Jovanović.</w:t>
      </w:r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: Veljko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Odalović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proofErr w:type="gramStart"/>
      <w:r w:rsidRPr="00DD466E">
        <w:rPr>
          <w:rFonts w:ascii="Times New Roman" w:hAnsi="Times New Roman" w:cs="Times New Roman"/>
          <w:sz w:val="24"/>
          <w:szCs w:val="24"/>
        </w:rPr>
        <w:t>,  Slaviša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Lakićević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saobraćajne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Bojan Radovanović,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saobraćajne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Predrag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Bandić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pomoćnika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politiku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Bojana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Nikolić,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rukovodilac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međunarodnopravne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međunarodnopravne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vojnu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podsetio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dostavljeno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obaveštenje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povlačenju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pojedinih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tačaka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predloženog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uvrštene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redovnog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zasedanja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2025.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sazvana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naredni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dan.</w:t>
      </w:r>
      <w:proofErr w:type="spellEnd"/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ab/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 r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e d: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Osme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,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saobraćaja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putevima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011-2943/24 od 6.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načelu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;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Kazahstan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readmisiji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011-136/25 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>od  24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);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Kazahstan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011-283/25 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februara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).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82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4..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obavi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pretres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prihvatio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          Pre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primedaba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Osme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predstavnicima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Veljku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Odaloviću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Slaviši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Lakićeviću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načelniku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saobraćajne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upoznali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razlozima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predložene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konkretne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izmene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saobraćaja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putevima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razlog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da se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izađe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susret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transportnoj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velikom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profesionalnih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vozača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predloženih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ne bi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imali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produže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važenje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sertifikata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neophodnih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svojom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osnovnom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profesijom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readmisiji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Kazahstan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bio da se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stvori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pravni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osnov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rešavanje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nastati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budućnosti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Predrag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Bandić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pomoćnika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politiku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ukratko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predstavio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potpisivanje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Kazahstan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sporazumom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stvara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pravni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osnov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buduću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dveju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važnoj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Podsetio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da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vojno-tehničkoj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Kazahstan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dodao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danas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dodatno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produbi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bilateralnu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njihovih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organa. 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: Bogdan Radovanović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prešlo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 od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(9 „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troje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saobraćaja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putevima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načelu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Kazahstan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readmisiji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Kazahstan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izvestioca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ab/>
      </w:r>
    </w:p>
    <w:p w:rsidR="00AD7B26" w:rsidRPr="00DD466E" w:rsidRDefault="00AD7B26" w:rsidP="00DF7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>***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u 10</w:t>
      </w:r>
      <w:proofErr w:type="gramStart"/>
      <w:r w:rsidRPr="00DD466E">
        <w:rPr>
          <w:rFonts w:ascii="Times New Roman" w:hAnsi="Times New Roman" w:cs="Times New Roman"/>
          <w:sz w:val="24"/>
          <w:szCs w:val="24"/>
        </w:rPr>
        <w:t>,30</w:t>
      </w:r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B26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     SEKRETAR ODBORA</w:t>
      </w:r>
      <w:r w:rsidRPr="00DD466E">
        <w:rPr>
          <w:rFonts w:ascii="Times New Roman" w:hAnsi="Times New Roman" w:cs="Times New Roman"/>
          <w:sz w:val="24"/>
          <w:szCs w:val="24"/>
        </w:rPr>
        <w:tab/>
      </w:r>
      <w:r w:rsidRPr="00DD466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DD466E">
        <w:rPr>
          <w:rFonts w:ascii="Times New Roman" w:hAnsi="Times New Roman" w:cs="Times New Roman"/>
          <w:sz w:val="24"/>
          <w:szCs w:val="24"/>
        </w:rPr>
        <w:tab/>
      </w:r>
      <w:r w:rsidRPr="00DD466E">
        <w:rPr>
          <w:rFonts w:ascii="Times New Roman" w:hAnsi="Times New Roman" w:cs="Times New Roman"/>
          <w:sz w:val="24"/>
          <w:szCs w:val="24"/>
        </w:rPr>
        <w:tab/>
        <w:t xml:space="preserve">      PREDSEDNIK ODBORA</w:t>
      </w:r>
    </w:p>
    <w:p w:rsidR="00EF77B4" w:rsidRPr="00DD466E" w:rsidRDefault="00AD7B26" w:rsidP="00DF7CE1">
      <w:pPr>
        <w:jc w:val="both"/>
        <w:rPr>
          <w:rFonts w:ascii="Times New Roman" w:hAnsi="Times New Roman" w:cs="Times New Roman"/>
          <w:sz w:val="24"/>
          <w:szCs w:val="24"/>
        </w:rPr>
      </w:pPr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r w:rsidR="00DF7CE1">
        <w:rPr>
          <w:rFonts w:ascii="Times New Roman" w:hAnsi="Times New Roman" w:cs="Times New Roman"/>
          <w:sz w:val="24"/>
          <w:szCs w:val="24"/>
        </w:rPr>
        <w:t xml:space="preserve">    </w:t>
      </w:r>
      <w:r w:rsidRPr="00DD466E">
        <w:rPr>
          <w:rFonts w:ascii="Times New Roman" w:hAnsi="Times New Roman" w:cs="Times New Roman"/>
          <w:sz w:val="24"/>
          <w:szCs w:val="24"/>
        </w:rPr>
        <w:t>Vesna Matić Vukašinović</w:t>
      </w:r>
      <w:r w:rsidRPr="00DD466E">
        <w:rPr>
          <w:rFonts w:ascii="Times New Roman" w:hAnsi="Times New Roman" w:cs="Times New Roman"/>
          <w:sz w:val="24"/>
          <w:szCs w:val="24"/>
        </w:rPr>
        <w:tab/>
      </w:r>
      <w:r w:rsidRPr="00DD466E">
        <w:rPr>
          <w:rFonts w:ascii="Times New Roman" w:hAnsi="Times New Roman" w:cs="Times New Roman"/>
          <w:sz w:val="24"/>
          <w:szCs w:val="24"/>
        </w:rPr>
        <w:tab/>
      </w:r>
      <w:r w:rsidRPr="00DD466E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DF7CE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DD466E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DD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66E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DD466E">
        <w:rPr>
          <w:rFonts w:ascii="Times New Roman" w:hAnsi="Times New Roman" w:cs="Times New Roman"/>
          <w:sz w:val="24"/>
          <w:szCs w:val="24"/>
        </w:rPr>
        <w:t xml:space="preserve"> Drecun</w:t>
      </w:r>
    </w:p>
    <w:sectPr w:rsidR="00EF77B4" w:rsidRPr="00DD46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26"/>
    <w:rsid w:val="00AD7B26"/>
    <w:rsid w:val="00DD466E"/>
    <w:rsid w:val="00DF7CE1"/>
    <w:rsid w:val="00E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3</cp:revision>
  <dcterms:created xsi:type="dcterms:W3CDTF">2025-12-18T07:57:00Z</dcterms:created>
  <dcterms:modified xsi:type="dcterms:W3CDTF">2025-12-18T08:01:00Z</dcterms:modified>
</cp:coreProperties>
</file>